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0EA" w:rsidRPr="00DA70EA" w:rsidRDefault="00DA70EA" w:rsidP="00DA70EA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DA70EA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DA70EA">
        <w:rPr>
          <w:rFonts w:ascii="Arial" w:hAnsi="Arial" w:cs="Arial"/>
          <w:b/>
          <w:bCs/>
          <w:sz w:val="24"/>
          <w:szCs w:val="24"/>
        </w:rPr>
        <w:t xml:space="preserve">об итогах голосования на годовом заседании, голосование на котором совмещалось с заочным голосованием, </w:t>
      </w:r>
      <w:r w:rsidRPr="00DA70EA">
        <w:rPr>
          <w:rFonts w:ascii="Arial" w:hAnsi="Arial" w:cs="Arial"/>
          <w:b/>
          <w:sz w:val="24"/>
          <w:szCs w:val="24"/>
        </w:rPr>
        <w:t xml:space="preserve">для принятия решений общим собранием акционеров </w:t>
      </w:r>
      <w:r w:rsidRPr="00DA70EA">
        <w:rPr>
          <w:rFonts w:ascii="Arial" w:hAnsi="Arial" w:cs="Arial"/>
          <w:b/>
          <w:bCs/>
          <w:sz w:val="24"/>
          <w:szCs w:val="24"/>
        </w:rPr>
        <w:t>Акционерного общества «</w:t>
      </w:r>
      <w:r w:rsidR="00924A62" w:rsidRPr="00DA70EA">
        <w:rPr>
          <w:rFonts w:ascii="Arial" w:hAnsi="Arial" w:cs="Arial"/>
          <w:b/>
          <w:bCs/>
          <w:sz w:val="24"/>
          <w:szCs w:val="24"/>
        </w:rPr>
        <w:fldChar w:fldCharType="begin"/>
      </w:r>
      <w:r w:rsidRPr="00DA70EA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924A62" w:rsidRPr="00DA70EA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DA70EA">
        <w:rPr>
          <w:rFonts w:ascii="Arial" w:hAnsi="Arial" w:cs="Arial"/>
          <w:b/>
          <w:bCs/>
          <w:noProof/>
          <w:sz w:val="24"/>
          <w:szCs w:val="24"/>
        </w:rPr>
        <w:t>Вельт-мастер</w:t>
      </w:r>
      <w:r w:rsidR="00924A62" w:rsidRPr="00DA70EA">
        <w:rPr>
          <w:rFonts w:ascii="Arial" w:hAnsi="Arial" w:cs="Arial"/>
          <w:b/>
          <w:bCs/>
          <w:sz w:val="24"/>
          <w:szCs w:val="24"/>
        </w:rPr>
        <w:fldChar w:fldCharType="end"/>
      </w:r>
      <w:r w:rsidRPr="00DA70EA">
        <w:rPr>
          <w:rFonts w:ascii="Arial" w:hAnsi="Arial" w:cs="Arial"/>
          <w:b/>
          <w:bCs/>
          <w:sz w:val="24"/>
          <w:szCs w:val="24"/>
        </w:rPr>
        <w:t>»</w:t>
      </w:r>
    </w:p>
    <w:p w:rsidR="00DA70EA" w:rsidRPr="00DA70EA" w:rsidRDefault="00DA70EA" w:rsidP="003B6D84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Cs/>
          <w:sz w:val="24"/>
          <w:szCs w:val="24"/>
        </w:rPr>
      </w:pPr>
    </w:p>
    <w:p w:rsidR="00DA70EA" w:rsidRDefault="00924A62" w:rsidP="003B6D84">
      <w:pPr>
        <w:widowControl/>
        <w:autoSpaceDE/>
        <w:autoSpaceDN/>
        <w:adjustRightInd/>
        <w:spacing w:before="0"/>
        <w:ind w:left="0"/>
        <w:jc w:val="right"/>
        <w:rPr>
          <w:rFonts w:ascii="Arial" w:hAnsi="Arial" w:cs="Arial"/>
          <w:bCs/>
          <w:sz w:val="24"/>
          <w:szCs w:val="24"/>
        </w:rPr>
      </w:pPr>
      <w:r w:rsidRPr="00DA70EA">
        <w:rPr>
          <w:rFonts w:ascii="Arial" w:hAnsi="Arial" w:cs="Arial"/>
          <w:bCs/>
          <w:sz w:val="24"/>
          <w:szCs w:val="24"/>
        </w:rPr>
        <w:fldChar w:fldCharType="begin"/>
      </w:r>
      <w:r w:rsidR="00DA70EA" w:rsidRPr="00DA70EA">
        <w:rPr>
          <w:rFonts w:ascii="Arial" w:hAnsi="Arial" w:cs="Arial"/>
          <w:bCs/>
          <w:sz w:val="24"/>
          <w:szCs w:val="24"/>
        </w:rPr>
        <w:instrText xml:space="preserve"> MERGEFIELD Дата_соб </w:instrText>
      </w:r>
      <w:r w:rsidRPr="00DA70EA">
        <w:rPr>
          <w:rFonts w:ascii="Arial" w:hAnsi="Arial" w:cs="Arial"/>
          <w:bCs/>
          <w:sz w:val="24"/>
          <w:szCs w:val="24"/>
        </w:rPr>
        <w:fldChar w:fldCharType="separate"/>
      </w:r>
      <w:r w:rsidR="003B6D84">
        <w:rPr>
          <w:rFonts w:ascii="Arial" w:hAnsi="Arial" w:cs="Arial"/>
          <w:bCs/>
          <w:noProof/>
          <w:sz w:val="24"/>
          <w:szCs w:val="24"/>
        </w:rPr>
        <w:t>08</w:t>
      </w:r>
      <w:r w:rsidR="00DA70EA" w:rsidRPr="00DA70EA">
        <w:rPr>
          <w:rFonts w:ascii="Arial" w:hAnsi="Arial" w:cs="Arial"/>
          <w:bCs/>
          <w:noProof/>
          <w:sz w:val="24"/>
          <w:szCs w:val="24"/>
        </w:rPr>
        <w:t xml:space="preserve"> апреля</w:t>
      </w:r>
      <w:r w:rsidRPr="00DA70EA">
        <w:rPr>
          <w:rFonts w:ascii="Arial" w:hAnsi="Arial" w:cs="Arial"/>
          <w:bCs/>
          <w:sz w:val="24"/>
          <w:szCs w:val="24"/>
        </w:rPr>
        <w:fldChar w:fldCharType="end"/>
      </w:r>
      <w:r w:rsidR="00DA70EA" w:rsidRPr="00DA70EA">
        <w:rPr>
          <w:rFonts w:ascii="Arial" w:hAnsi="Arial" w:cs="Arial"/>
          <w:bCs/>
          <w:sz w:val="24"/>
          <w:szCs w:val="24"/>
        </w:rPr>
        <w:t xml:space="preserve"> 202</w:t>
      </w:r>
      <w:r w:rsidR="003B6D84">
        <w:rPr>
          <w:rFonts w:ascii="Arial" w:hAnsi="Arial" w:cs="Arial"/>
          <w:bCs/>
          <w:sz w:val="24"/>
          <w:szCs w:val="24"/>
        </w:rPr>
        <w:t>6</w:t>
      </w:r>
      <w:r w:rsidR="00DA70EA" w:rsidRPr="00DA70EA">
        <w:rPr>
          <w:rFonts w:ascii="Arial" w:hAnsi="Arial" w:cs="Arial"/>
          <w:bCs/>
          <w:sz w:val="24"/>
          <w:szCs w:val="24"/>
        </w:rPr>
        <w:t xml:space="preserve"> года</w:t>
      </w:r>
    </w:p>
    <w:p w:rsidR="003B6D84" w:rsidRPr="00DA70EA" w:rsidRDefault="003B6D84" w:rsidP="003B6D84">
      <w:pPr>
        <w:widowControl/>
        <w:autoSpaceDE/>
        <w:autoSpaceDN/>
        <w:adjustRightInd/>
        <w:spacing w:before="0"/>
        <w:ind w:left="0"/>
        <w:jc w:val="right"/>
        <w:rPr>
          <w:rFonts w:ascii="Arial" w:hAnsi="Arial" w:cs="Arial"/>
          <w:b/>
          <w:bCs/>
          <w:sz w:val="24"/>
          <w:szCs w:val="24"/>
        </w:rPr>
      </w:pPr>
    </w:p>
    <w:tbl>
      <w:tblPr>
        <w:tblW w:w="10031" w:type="dxa"/>
        <w:tblInd w:w="250" w:type="dxa"/>
        <w:tblLook w:val="01E0"/>
      </w:tblPr>
      <w:tblGrid>
        <w:gridCol w:w="4219"/>
        <w:gridCol w:w="5812"/>
      </w:tblGrid>
      <w:tr w:rsidR="003B6D84" w:rsidRPr="00456EA1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Полное фирменное </w:t>
            </w: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наименование, место </w:t>
            </w: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нахождения и адрес общества: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Акционерное общество «</w:t>
            </w:r>
            <w:r w:rsidR="00924A62"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924A62"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t>Вельт-мастер</w:t>
            </w:r>
            <w:r w:rsidR="00924A62"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» (далее – Общество), 628400, </w:t>
            </w:r>
            <w:r w:rsidR="00924A62"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Юридический_адрес </w:instrText>
            </w:r>
            <w:r w:rsidR="00924A62"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t>Ханты-Мансийский автономный округ – Югра, г.Сургут, ул.Энтузиастов, д.52/1, офис 239</w:t>
            </w:r>
            <w:r w:rsidR="00924A62"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3B6D84" w:rsidRPr="003E181F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Способ принятия решений </w:t>
            </w: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общим собранием акционеров: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заседание, голосование на котором совмещается с заочным голосованием (далее – Заседание) </w:t>
            </w:r>
          </w:p>
        </w:tc>
      </w:tr>
      <w:tr w:rsidR="003B6D84" w:rsidRPr="003E181F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Дата, на которую определяются (фиксируются) лица, имеющие право голоса при принятии </w:t>
            </w: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решений общим собранием акционеров: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924A62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"Дата_закр_реестра" </w:instrTex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>16 марта</w: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 xml:space="preserve"> 2026 года</w:t>
            </w:r>
          </w:p>
        </w:tc>
      </w:tr>
      <w:tr w:rsidR="003B6D84" w:rsidRPr="00C7481F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Дата проведения Заседания:        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924A62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Дата_соб </w:instrTex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>07 апреля</w: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 xml:space="preserve"> 2026 года</w:t>
            </w:r>
          </w:p>
        </w:tc>
      </w:tr>
      <w:tr w:rsidR="003B6D84" w:rsidRPr="00654778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Место проведения Заседания:</w:t>
            </w:r>
          </w:p>
        </w:tc>
        <w:tc>
          <w:tcPr>
            <w:tcW w:w="5812" w:type="dxa"/>
          </w:tcPr>
          <w:p w:rsidR="003B6D84" w:rsidRPr="003B6D84" w:rsidRDefault="00924A62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Адрес </w:instrTex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>Ханты-Мансийский автономный округ – Югра, г.Сургут, ул.Энтузиастов, д.52/1</w: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3B6D84" w:rsidRPr="00654778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Время начала регистрации лиц, имевших право голоса при  принятии решений общим собранием акционеров: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924A62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Со_скольки_рег </w:instrTex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>11 часов 00 минут</w: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3B6D84" w:rsidRPr="00654778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Время открытия Заседания: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924A62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Время_пр_соб </w:instrTex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>12 часов 00 минут</w: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3B6D84" w:rsidRPr="00654778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Время окончания регистрации лиц, имевших право голоса при    принятии решений общим собранием акционеров: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924A62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Время_окончания_СД </w:instrTex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>12 часов 30 минут</w: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3B6D84" w:rsidRPr="00654778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Время закрытия Заседания: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924A62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Время_окончания_СД </w:instrTex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>12 часов 35 минут</w: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3B6D84" w:rsidRPr="003E181F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Дата окончания приема  бюллетеней для голосования               при заочном голосовании: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3B6D84" w:rsidRPr="003B6D84" w:rsidRDefault="00924A62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Дата_приема_бюл </w:instrTex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>04 апреля</w: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3B6D84" w:rsidRPr="003B6D84">
              <w:rPr>
                <w:rFonts w:ascii="Arial" w:hAnsi="Arial" w:cs="Arial"/>
                <w:bCs/>
                <w:sz w:val="24"/>
                <w:szCs w:val="24"/>
              </w:rPr>
              <w:t xml:space="preserve"> 2026 года</w:t>
            </w:r>
          </w:p>
        </w:tc>
      </w:tr>
      <w:tr w:rsidR="003B6D84" w:rsidRPr="003E181F" w:rsidTr="003B6D84">
        <w:trPr>
          <w:trHeight w:val="569"/>
        </w:trPr>
        <w:tc>
          <w:tcPr>
            <w:tcW w:w="4219" w:type="dxa"/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3B6D84">
              <w:rPr>
                <w:rFonts w:ascii="Arial" w:hAnsi="Arial" w:cs="Arial"/>
                <w:bCs/>
                <w:sz w:val="24"/>
                <w:szCs w:val="24"/>
              </w:rPr>
              <w:t>Почтовый адрес, по которому направлялись (могли</w:t>
            </w:r>
            <w:proofErr w:type="gramEnd"/>
          </w:p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направляться) заполненные бюллетени для голосования: </w:t>
            </w:r>
          </w:p>
        </w:tc>
        <w:tc>
          <w:tcPr>
            <w:tcW w:w="5812" w:type="dxa"/>
          </w:tcPr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3B6D84" w:rsidRPr="003B6D84" w:rsidRDefault="003B6D84" w:rsidP="003B6D84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АО «Сургутинвестнефть», ул</w:t>
            </w:r>
            <w:proofErr w:type="gramStart"/>
            <w:r w:rsidRPr="003B6D84">
              <w:rPr>
                <w:rFonts w:ascii="Arial" w:hAnsi="Arial" w:cs="Arial"/>
                <w:bCs/>
                <w:sz w:val="24"/>
                <w:szCs w:val="24"/>
              </w:rPr>
              <w:t>.Э</w:t>
            </w:r>
            <w:proofErr w:type="gramEnd"/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нтузиастов, д.52/1, г.Сургут, Ханты-Мансийский автономный округ – </w:t>
            </w:r>
            <w:proofErr w:type="spellStart"/>
            <w:r w:rsidRPr="003B6D84">
              <w:rPr>
                <w:rFonts w:ascii="Arial" w:hAnsi="Arial" w:cs="Arial"/>
                <w:bCs/>
                <w:sz w:val="24"/>
                <w:szCs w:val="24"/>
              </w:rPr>
              <w:t>Югра</w:t>
            </w:r>
            <w:proofErr w:type="spellEnd"/>
            <w:r w:rsidRPr="003B6D84">
              <w:rPr>
                <w:rFonts w:ascii="Arial" w:hAnsi="Arial" w:cs="Arial"/>
                <w:bCs/>
                <w:sz w:val="24"/>
                <w:szCs w:val="24"/>
              </w:rPr>
              <w:t>, Тюменская область, 628415</w:t>
            </w:r>
          </w:p>
        </w:tc>
      </w:tr>
      <w:tr w:rsidR="00DA70EA" w:rsidRPr="003B6D84" w:rsidTr="003B6D84">
        <w:trPr>
          <w:trHeight w:val="569"/>
        </w:trPr>
        <w:tc>
          <w:tcPr>
            <w:tcW w:w="4219" w:type="dxa"/>
          </w:tcPr>
          <w:p w:rsidR="003B6D84" w:rsidRDefault="003B6D84" w:rsidP="00DA70EA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DA70EA" w:rsidRPr="003B6D84" w:rsidRDefault="00DA70EA" w:rsidP="00DA70EA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Председательствующий </w:t>
            </w:r>
            <w:proofErr w:type="gramStart"/>
            <w:r w:rsidRPr="003B6D84"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gramEnd"/>
            <w:r w:rsidRPr="003B6D84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DA70EA" w:rsidRPr="003B6D84" w:rsidRDefault="00DA70EA" w:rsidP="00DA70EA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3B6D84">
              <w:rPr>
                <w:rFonts w:ascii="Arial" w:hAnsi="Arial" w:cs="Arial"/>
                <w:bCs/>
                <w:sz w:val="24"/>
                <w:szCs w:val="24"/>
              </w:rPr>
              <w:t>Заседании</w:t>
            </w:r>
            <w:proofErr w:type="gramEnd"/>
            <w:r w:rsidRPr="003B6D84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3B6D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:rsidR="003B6D84" w:rsidRDefault="003B6D84" w:rsidP="00DA70EA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DA70EA" w:rsidRPr="003B6D84" w:rsidRDefault="00924A62" w:rsidP="00DA70EA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DA70EA"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"ПСД_полн" </w:instrTex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DA70EA" w:rsidRPr="003B6D84">
              <w:rPr>
                <w:rFonts w:ascii="Arial" w:hAnsi="Arial" w:cs="Arial"/>
                <w:bCs/>
                <w:noProof/>
                <w:sz w:val="24"/>
                <w:szCs w:val="24"/>
              </w:rPr>
              <w:t>Сигута Александра Евгеньевна</w:t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DA70EA" w:rsidRPr="003B6D84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</w:p>
          <w:p w:rsidR="00DA70EA" w:rsidRPr="003B6D84" w:rsidRDefault="00DA70EA" w:rsidP="00DA70EA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председатель совета директоров Общества</w:t>
            </w:r>
          </w:p>
        </w:tc>
      </w:tr>
    </w:tbl>
    <w:p w:rsidR="00DA70EA" w:rsidRPr="00DA70EA" w:rsidRDefault="00DA70EA" w:rsidP="00DA70EA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DA70EA" w:rsidRPr="00DA70EA" w:rsidRDefault="00DA70EA" w:rsidP="003B6D84">
      <w:pPr>
        <w:widowControl/>
        <w:autoSpaceDE/>
        <w:autoSpaceDN/>
        <w:adjustRightInd/>
        <w:spacing w:before="0"/>
        <w:ind w:left="142" w:firstLine="708"/>
        <w:jc w:val="both"/>
        <w:rPr>
          <w:rFonts w:ascii="Arial" w:hAnsi="Arial" w:cs="Arial"/>
          <w:bCs/>
          <w:sz w:val="24"/>
          <w:szCs w:val="24"/>
        </w:rPr>
      </w:pPr>
      <w:r w:rsidRPr="00DA70EA">
        <w:rPr>
          <w:rFonts w:ascii="Arial" w:hAnsi="Arial" w:cs="Arial"/>
          <w:sz w:val="24"/>
          <w:szCs w:val="24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Pr="00DA70EA">
        <w:rPr>
          <w:rFonts w:ascii="Arial" w:hAnsi="Arial" w:cs="Arial"/>
          <w:sz w:val="24"/>
          <w:szCs w:val="24"/>
        </w:rPr>
        <w:t>АО «</w:t>
      </w:r>
      <w:r w:rsidR="00924A62" w:rsidRPr="00DA70EA">
        <w:rPr>
          <w:rFonts w:ascii="Arial" w:hAnsi="Arial" w:cs="Arial"/>
          <w:sz w:val="24"/>
          <w:szCs w:val="24"/>
        </w:rPr>
        <w:fldChar w:fldCharType="begin"/>
      </w:r>
      <w:r w:rsidRPr="00DA70EA">
        <w:rPr>
          <w:rFonts w:ascii="Arial" w:hAnsi="Arial" w:cs="Arial"/>
          <w:sz w:val="24"/>
          <w:szCs w:val="24"/>
        </w:rPr>
        <w:instrText xml:space="preserve"> MERGEFIELD Управ_Орг </w:instrText>
      </w:r>
      <w:r w:rsidR="00924A62" w:rsidRPr="00DA70EA">
        <w:rPr>
          <w:rFonts w:ascii="Arial" w:hAnsi="Arial" w:cs="Arial"/>
          <w:sz w:val="24"/>
          <w:szCs w:val="24"/>
        </w:rPr>
        <w:fldChar w:fldCharType="separate"/>
      </w:r>
      <w:r w:rsidRPr="00DA70EA">
        <w:rPr>
          <w:rFonts w:ascii="Arial" w:hAnsi="Arial" w:cs="Arial"/>
          <w:noProof/>
          <w:sz w:val="24"/>
          <w:szCs w:val="24"/>
        </w:rPr>
        <w:t>Сургутполиком</w:t>
      </w:r>
      <w:r w:rsidR="00924A62" w:rsidRPr="00DA70EA">
        <w:rPr>
          <w:rFonts w:ascii="Arial" w:hAnsi="Arial" w:cs="Arial"/>
          <w:sz w:val="24"/>
          <w:szCs w:val="24"/>
        </w:rPr>
        <w:fldChar w:fldCharType="end"/>
      </w:r>
      <w:r w:rsidRPr="00DA70EA">
        <w:rPr>
          <w:rFonts w:ascii="Arial" w:hAnsi="Arial" w:cs="Arial"/>
          <w:sz w:val="24"/>
          <w:szCs w:val="24"/>
        </w:rPr>
        <w:t>» – управляющей организации Общества</w:t>
      </w:r>
      <w:r w:rsidRPr="00DA70E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24A62" w:rsidRPr="00DA70EA">
        <w:rPr>
          <w:rFonts w:ascii="Arial" w:hAnsi="Arial" w:cs="Arial"/>
          <w:bCs/>
          <w:sz w:val="24"/>
          <w:szCs w:val="24"/>
        </w:rPr>
        <w:fldChar w:fldCharType="begin"/>
      </w:r>
      <w:r w:rsidRPr="00DA70EA">
        <w:rPr>
          <w:rFonts w:ascii="Arial" w:hAnsi="Arial" w:cs="Arial"/>
          <w:bCs/>
          <w:sz w:val="24"/>
          <w:szCs w:val="24"/>
        </w:rPr>
        <w:instrText xml:space="preserve"> MERGEFIELD ГД_в_Рпад </w:instrText>
      </w:r>
      <w:r w:rsidR="00924A62" w:rsidRPr="00DA70EA">
        <w:rPr>
          <w:rFonts w:ascii="Arial" w:hAnsi="Arial" w:cs="Arial"/>
          <w:bCs/>
          <w:sz w:val="24"/>
          <w:szCs w:val="24"/>
        </w:rPr>
        <w:fldChar w:fldCharType="separate"/>
      </w:r>
      <w:r w:rsidRPr="00DA70EA">
        <w:rPr>
          <w:rFonts w:ascii="Arial" w:hAnsi="Arial" w:cs="Arial"/>
          <w:bCs/>
          <w:noProof/>
          <w:sz w:val="24"/>
          <w:szCs w:val="24"/>
        </w:rPr>
        <w:t>Ефимову Ирину Арсеньевну</w:t>
      </w:r>
      <w:r w:rsidR="00924A62" w:rsidRPr="00DA70EA">
        <w:rPr>
          <w:rFonts w:ascii="Arial" w:hAnsi="Arial" w:cs="Arial"/>
          <w:bCs/>
          <w:sz w:val="24"/>
          <w:szCs w:val="24"/>
        </w:rPr>
        <w:fldChar w:fldCharType="end"/>
      </w:r>
      <w:r w:rsidRPr="00DA70EA">
        <w:rPr>
          <w:rFonts w:ascii="Arial" w:hAnsi="Arial" w:cs="Arial"/>
          <w:bCs/>
          <w:sz w:val="24"/>
          <w:szCs w:val="24"/>
        </w:rPr>
        <w:t>.</w:t>
      </w:r>
    </w:p>
    <w:p w:rsidR="003B6D84" w:rsidRDefault="003B6D84" w:rsidP="003B6D84">
      <w:pPr>
        <w:widowControl/>
        <w:autoSpaceDE/>
        <w:autoSpaceDN/>
        <w:adjustRightInd/>
        <w:spacing w:before="0"/>
        <w:ind w:left="142" w:firstLine="426"/>
        <w:jc w:val="both"/>
        <w:rPr>
          <w:rFonts w:ascii="Arial" w:hAnsi="Arial" w:cs="Arial"/>
          <w:bCs/>
          <w:sz w:val="24"/>
          <w:szCs w:val="24"/>
        </w:rPr>
      </w:pP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284" w:firstLine="708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916"/>
      </w:tblGrid>
      <w:tr w:rsidR="003B6D84" w:rsidRPr="003B6D84" w:rsidTr="003B6D84">
        <w:tc>
          <w:tcPr>
            <w:tcW w:w="9916" w:type="dxa"/>
          </w:tcPr>
          <w:p w:rsidR="003B6D84" w:rsidRPr="003B6D84" w:rsidRDefault="003B6D84" w:rsidP="003B6D8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ind w:left="284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t>Утверждение годового отчета АО «</w: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3B6D84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B6D84">
              <w:rPr>
                <w:rFonts w:ascii="Arial" w:hAnsi="Arial" w:cs="Arial"/>
                <w:noProof/>
                <w:sz w:val="24"/>
                <w:szCs w:val="24"/>
              </w:rPr>
              <w:t>Вельт-мастер</w: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B6D84">
              <w:rPr>
                <w:rFonts w:ascii="Arial" w:hAnsi="Arial" w:cs="Arial"/>
                <w:sz w:val="24"/>
                <w:szCs w:val="24"/>
              </w:rPr>
              <w:t xml:space="preserve">» за 2025 год. </w:t>
            </w:r>
          </w:p>
        </w:tc>
      </w:tr>
      <w:tr w:rsidR="003B6D84" w:rsidRPr="003B6D84" w:rsidTr="003B6D84">
        <w:tc>
          <w:tcPr>
            <w:tcW w:w="9916" w:type="dxa"/>
          </w:tcPr>
          <w:p w:rsidR="003B6D84" w:rsidRPr="003B6D84" w:rsidRDefault="003B6D84" w:rsidP="003B6D8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ind w:left="284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t>Утверждение годовой бухгалтерской (финансовой) отчетности АО «</w: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3B6D84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B6D84">
              <w:rPr>
                <w:rFonts w:ascii="Arial" w:hAnsi="Arial" w:cs="Arial"/>
                <w:noProof/>
                <w:sz w:val="24"/>
                <w:szCs w:val="24"/>
              </w:rPr>
              <w:t>Вельт-мастер</w: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B6D84">
              <w:rPr>
                <w:rFonts w:ascii="Arial" w:hAnsi="Arial" w:cs="Arial"/>
                <w:sz w:val="24"/>
                <w:szCs w:val="24"/>
              </w:rPr>
              <w:t xml:space="preserve">» за 2025 год. </w:t>
            </w:r>
          </w:p>
        </w:tc>
      </w:tr>
      <w:tr w:rsidR="003B6D84" w:rsidRPr="003B6D84" w:rsidTr="003B6D84">
        <w:tc>
          <w:tcPr>
            <w:tcW w:w="9916" w:type="dxa"/>
          </w:tcPr>
          <w:p w:rsidR="003B6D84" w:rsidRPr="003B6D84" w:rsidRDefault="003B6D84" w:rsidP="003B6D8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ind w:left="284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t>Распределение прибыли (в том числе выплата (объявление) дивидендов) и убытков АО «</w: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3B6D84">
              <w:rPr>
                <w:rFonts w:ascii="Arial" w:hAnsi="Arial" w:cs="Arial"/>
                <w:sz w:val="24"/>
                <w:szCs w:val="24"/>
              </w:rPr>
              <w:instrText xml:space="preserve"> MERGEFIELD Организация </w:instrTex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B6D84">
              <w:rPr>
                <w:rFonts w:ascii="Arial" w:hAnsi="Arial" w:cs="Arial"/>
                <w:noProof/>
                <w:sz w:val="24"/>
                <w:szCs w:val="24"/>
              </w:rPr>
              <w:t>Вельт-мастер</w: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B6D84">
              <w:rPr>
                <w:rFonts w:ascii="Arial" w:hAnsi="Arial" w:cs="Arial"/>
                <w:sz w:val="24"/>
                <w:szCs w:val="24"/>
              </w:rPr>
              <w:t>» по результатам 2025 года.</w:t>
            </w:r>
          </w:p>
        </w:tc>
      </w:tr>
      <w:tr w:rsidR="003B6D84" w:rsidRPr="003B6D84" w:rsidTr="003B6D84">
        <w:tc>
          <w:tcPr>
            <w:tcW w:w="9916" w:type="dxa"/>
          </w:tcPr>
          <w:p w:rsidR="003B6D84" w:rsidRPr="003B6D84" w:rsidRDefault="003B6D84" w:rsidP="003B6D8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ind w:left="284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lastRenderedPageBreak/>
              <w:t>Избрание членов совета директоров АО «</w: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3B6D84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3B6D84">
              <w:rPr>
                <w:rFonts w:ascii="Arial" w:hAnsi="Arial" w:cs="Arial"/>
                <w:noProof/>
                <w:sz w:val="24"/>
                <w:szCs w:val="24"/>
              </w:rPr>
              <w:t>Вельт-мастер</w: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B6D84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3B6D84" w:rsidRPr="003B6D84" w:rsidTr="003B6D84">
        <w:tc>
          <w:tcPr>
            <w:tcW w:w="9916" w:type="dxa"/>
          </w:tcPr>
          <w:p w:rsidR="003B6D84" w:rsidRPr="003B6D84" w:rsidRDefault="003B6D84" w:rsidP="003B6D84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ind w:left="284"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Избрание членов ревизионной комисс</w:t>
            </w:r>
            <w:proofErr w:type="gramStart"/>
            <w:r w:rsidRPr="003B6D84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3B6D84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="00924A62" w:rsidRPr="00924A62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924A62" w:rsidRPr="00924A62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3B6D84">
              <w:rPr>
                <w:rFonts w:ascii="Arial" w:hAnsi="Arial" w:cs="Arial"/>
                <w:bCs/>
                <w:noProof/>
                <w:sz w:val="24"/>
                <w:szCs w:val="24"/>
              </w:rPr>
              <w:t>Вельт-мастер</w:t>
            </w:r>
            <w:r w:rsidR="00924A62"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3B6D84">
              <w:rPr>
                <w:rFonts w:ascii="Arial" w:hAnsi="Arial" w:cs="Arial"/>
                <w:bCs/>
                <w:sz w:val="24"/>
                <w:szCs w:val="24"/>
              </w:rPr>
              <w:t>».</w:t>
            </w:r>
          </w:p>
          <w:p w:rsidR="003B6D84" w:rsidRPr="003B6D84" w:rsidRDefault="003B6D84" w:rsidP="003B6D84">
            <w:pPr>
              <w:spacing w:before="0"/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B6D84" w:rsidRPr="003B6D84" w:rsidRDefault="003B6D84" w:rsidP="003B6D84">
      <w:pPr>
        <w:ind w:firstLine="426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3B6D84">
        <w:rPr>
          <w:rFonts w:ascii="Arial" w:eastAsiaTheme="minorHAnsi" w:hAnsi="Arial" w:cs="Arial"/>
          <w:sz w:val="24"/>
          <w:szCs w:val="24"/>
          <w:lang w:eastAsia="en-US"/>
        </w:rPr>
        <w:t xml:space="preserve">общим собранием акционеров, составляет: </w:t>
      </w:r>
      <w:r w:rsidRPr="003B6D84">
        <w:rPr>
          <w:rFonts w:ascii="Arial" w:hAnsi="Arial" w:cs="Arial"/>
          <w:bCs/>
          <w:sz w:val="24"/>
          <w:szCs w:val="24"/>
        </w:rPr>
        <w:t>по вопросам повестки дня №1, 2, 3, 5 – 160 000 голосов; по вопросу повестки дня №4 – 480 000 голосов.</w:t>
      </w:r>
    </w:p>
    <w:p w:rsidR="003B6D84" w:rsidRPr="003B6D84" w:rsidRDefault="003B6D84" w:rsidP="003B6D84">
      <w:pPr>
        <w:shd w:val="clear" w:color="auto" w:fill="FFFFFF" w:themeFill="background1"/>
        <w:ind w:firstLine="720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 – 160 000 голосов, по вопросу повестки дня №4 – 480 000 голосов, по вопросу повестки дня №5 – 159 999 голосов.</w:t>
      </w:r>
    </w:p>
    <w:p w:rsidR="003B6D84" w:rsidRPr="003B6D84" w:rsidRDefault="003B6D84" w:rsidP="003B6D84">
      <w:pPr>
        <w:shd w:val="clear" w:color="auto" w:fill="FFFFFF" w:themeFill="background1"/>
        <w:ind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3B6D84">
        <w:rPr>
          <w:rFonts w:ascii="Arial" w:hAnsi="Arial" w:cs="Arial"/>
          <w:bCs/>
          <w:sz w:val="24"/>
          <w:szCs w:val="24"/>
        </w:rPr>
        <w:t>Число голосов, которыми обладали лица, принявшие участие в З</w:t>
      </w:r>
      <w:r w:rsidRPr="003B6D84">
        <w:rPr>
          <w:rFonts w:ascii="Arial" w:eastAsiaTheme="minorHAnsi" w:hAnsi="Arial" w:cs="Arial"/>
          <w:sz w:val="24"/>
          <w:szCs w:val="24"/>
          <w:lang w:eastAsia="en-US"/>
        </w:rPr>
        <w:t xml:space="preserve">аседании, составило: </w:t>
      </w:r>
      <w:r w:rsidRPr="003B6D84">
        <w:rPr>
          <w:rFonts w:ascii="Arial" w:hAnsi="Arial" w:cs="Arial"/>
          <w:bCs/>
          <w:sz w:val="24"/>
          <w:szCs w:val="24"/>
        </w:rPr>
        <w:t>по вопросам повестки дня №1, 2, 3 – 159 496 голосов, по вопросу повестки дня №4 – 478 488 голосов, по вопросу повестки дня №5 – 159 495 голосов.</w:t>
      </w:r>
      <w:r w:rsidRPr="003B6D84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DA70EA" w:rsidRPr="003B6D84" w:rsidRDefault="00DA70EA" w:rsidP="00DA70EA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Кворум для принятия решений общим собранием акционеров Общества по всем вопросам повестки дня имеется.</w:t>
      </w:r>
    </w:p>
    <w:p w:rsidR="00DA70EA" w:rsidRPr="003B6D84" w:rsidRDefault="00DA70EA" w:rsidP="00DA70EA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Счетной комиссией Общества представлен протокол об итогах голосования при проведении годового заседания общего собрания акционеров.</w:t>
      </w: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Результаты голосования по вопросу №1: «Утверждение годового отчета АО «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begin"/>
      </w:r>
      <w:r w:rsidRPr="003B6D8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separate"/>
      </w:r>
      <w:r w:rsidRPr="003B6D84">
        <w:rPr>
          <w:rFonts w:ascii="Arial" w:hAnsi="Arial" w:cs="Arial"/>
          <w:bCs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end"/>
      </w:r>
      <w:r w:rsidRPr="003B6D84">
        <w:rPr>
          <w:rFonts w:ascii="Arial" w:hAnsi="Arial" w:cs="Arial"/>
          <w:bCs/>
          <w:sz w:val="24"/>
          <w:szCs w:val="24"/>
        </w:rPr>
        <w:t>» за 2025 год»: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число голосов «за»</w:t>
      </w:r>
      <w:r w:rsidRPr="003B6D84">
        <w:rPr>
          <w:rFonts w:ascii="Arial" w:hAnsi="Arial" w:cs="Arial"/>
          <w:sz w:val="24"/>
          <w:szCs w:val="24"/>
        </w:rPr>
        <w:t xml:space="preserve"> – 159 496</w:t>
      </w:r>
      <w:r w:rsidRPr="003B6D84">
        <w:rPr>
          <w:rFonts w:ascii="Arial" w:hAnsi="Arial" w:cs="Arial"/>
          <w:bCs/>
          <w:sz w:val="24"/>
          <w:szCs w:val="24"/>
        </w:rPr>
        <w:t>;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3B6D84">
        <w:rPr>
          <w:rFonts w:ascii="Arial" w:hAnsi="Arial" w:cs="Arial"/>
          <w:sz w:val="24"/>
          <w:szCs w:val="24"/>
        </w:rPr>
        <w:t>–</w:t>
      </w:r>
      <w:r w:rsidRPr="003B6D84">
        <w:rPr>
          <w:rFonts w:ascii="Arial" w:hAnsi="Arial" w:cs="Arial"/>
          <w:bCs/>
          <w:sz w:val="24"/>
          <w:szCs w:val="24"/>
        </w:rPr>
        <w:t xml:space="preserve"> 0; 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3B6D84">
        <w:rPr>
          <w:rFonts w:ascii="Arial" w:hAnsi="Arial" w:cs="Arial"/>
          <w:sz w:val="24"/>
          <w:szCs w:val="24"/>
        </w:rPr>
        <w:t xml:space="preserve">– </w:t>
      </w:r>
      <w:r w:rsidRPr="003B6D84">
        <w:rPr>
          <w:rFonts w:ascii="Arial" w:hAnsi="Arial" w:cs="Arial"/>
          <w:bCs/>
          <w:sz w:val="24"/>
          <w:szCs w:val="24"/>
        </w:rPr>
        <w:t xml:space="preserve">0. 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По вопросу №1 принято решение: «</w:t>
      </w:r>
      <w:r w:rsidRPr="003B6D84">
        <w:rPr>
          <w:rFonts w:ascii="Arial" w:hAnsi="Arial" w:cs="Arial"/>
          <w:sz w:val="24"/>
          <w:szCs w:val="24"/>
        </w:rPr>
        <w:t>Утвердить годовой отчет АО «</w:t>
      </w:r>
      <w:r w:rsidR="00924A62" w:rsidRPr="003B6D84">
        <w:rPr>
          <w:rFonts w:ascii="Arial" w:hAnsi="Arial" w:cs="Arial"/>
          <w:sz w:val="24"/>
          <w:szCs w:val="24"/>
        </w:rPr>
        <w:fldChar w:fldCharType="begin"/>
      </w:r>
      <w:r w:rsidRPr="003B6D8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924A62" w:rsidRPr="003B6D84">
        <w:rPr>
          <w:rFonts w:ascii="Arial" w:hAnsi="Arial" w:cs="Arial"/>
          <w:sz w:val="24"/>
          <w:szCs w:val="24"/>
        </w:rPr>
        <w:fldChar w:fldCharType="separate"/>
      </w:r>
      <w:r w:rsidRPr="003B6D84">
        <w:rPr>
          <w:rFonts w:ascii="Arial" w:hAnsi="Arial" w:cs="Arial"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sz w:val="24"/>
          <w:szCs w:val="24"/>
        </w:rPr>
        <w:fldChar w:fldCharType="end"/>
      </w:r>
      <w:r w:rsidRPr="003B6D84">
        <w:rPr>
          <w:rFonts w:ascii="Arial" w:hAnsi="Arial" w:cs="Arial"/>
          <w:sz w:val="24"/>
          <w:szCs w:val="24"/>
        </w:rPr>
        <w:t>» за 2025 год»</w:t>
      </w:r>
      <w:r w:rsidRPr="003B6D84">
        <w:rPr>
          <w:rFonts w:ascii="Arial" w:hAnsi="Arial" w:cs="Arial"/>
          <w:bCs/>
          <w:sz w:val="24"/>
          <w:szCs w:val="24"/>
        </w:rPr>
        <w:t>.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Результаты голосования по вопросу №2: «Утверждение годовой бухгалтерской (финансовой) отчетности АО «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begin"/>
      </w:r>
      <w:r w:rsidRPr="003B6D8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separate"/>
      </w:r>
      <w:r w:rsidRPr="003B6D84">
        <w:rPr>
          <w:rFonts w:ascii="Arial" w:hAnsi="Arial" w:cs="Arial"/>
          <w:bCs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end"/>
      </w:r>
      <w:r w:rsidRPr="003B6D84">
        <w:rPr>
          <w:rFonts w:ascii="Arial" w:hAnsi="Arial" w:cs="Arial"/>
          <w:bCs/>
          <w:sz w:val="24"/>
          <w:szCs w:val="24"/>
        </w:rPr>
        <w:t>» за 2025 год»: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число голосов «за»</w:t>
      </w:r>
      <w:r w:rsidRPr="003B6D84">
        <w:rPr>
          <w:rFonts w:ascii="Arial" w:hAnsi="Arial" w:cs="Arial"/>
          <w:sz w:val="24"/>
          <w:szCs w:val="24"/>
        </w:rPr>
        <w:t xml:space="preserve"> – 159 496</w:t>
      </w:r>
      <w:r w:rsidRPr="003B6D84">
        <w:rPr>
          <w:rFonts w:ascii="Arial" w:hAnsi="Arial" w:cs="Arial"/>
          <w:bCs/>
          <w:sz w:val="24"/>
          <w:szCs w:val="24"/>
        </w:rPr>
        <w:t>;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3B6D84">
        <w:rPr>
          <w:rFonts w:ascii="Arial" w:hAnsi="Arial" w:cs="Arial"/>
          <w:sz w:val="24"/>
          <w:szCs w:val="24"/>
        </w:rPr>
        <w:t>–</w:t>
      </w:r>
      <w:r w:rsidRPr="003B6D84">
        <w:rPr>
          <w:rFonts w:ascii="Arial" w:hAnsi="Arial" w:cs="Arial"/>
          <w:bCs/>
          <w:sz w:val="24"/>
          <w:szCs w:val="24"/>
        </w:rPr>
        <w:t xml:space="preserve"> 0; 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3B6D84">
        <w:rPr>
          <w:rFonts w:ascii="Arial" w:hAnsi="Arial" w:cs="Arial"/>
          <w:sz w:val="24"/>
          <w:szCs w:val="24"/>
        </w:rPr>
        <w:t xml:space="preserve">– </w:t>
      </w:r>
      <w:r w:rsidRPr="003B6D84">
        <w:rPr>
          <w:rFonts w:ascii="Arial" w:hAnsi="Arial" w:cs="Arial"/>
          <w:bCs/>
          <w:sz w:val="24"/>
          <w:szCs w:val="24"/>
        </w:rPr>
        <w:t xml:space="preserve">0. 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По вопросу №2 принято решение: «</w:t>
      </w:r>
      <w:r w:rsidRPr="003B6D84">
        <w:rPr>
          <w:rFonts w:ascii="Arial" w:hAnsi="Arial" w:cs="Arial"/>
          <w:sz w:val="24"/>
          <w:szCs w:val="24"/>
        </w:rPr>
        <w:t>Утвердить годовую бухгалтерскую (финансовую) отчетность АО «</w:t>
      </w:r>
      <w:r w:rsidR="00924A62" w:rsidRPr="003B6D84">
        <w:rPr>
          <w:rFonts w:ascii="Arial" w:hAnsi="Arial" w:cs="Arial"/>
          <w:sz w:val="24"/>
          <w:szCs w:val="24"/>
        </w:rPr>
        <w:fldChar w:fldCharType="begin"/>
      </w:r>
      <w:r w:rsidRPr="003B6D8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924A62" w:rsidRPr="003B6D84">
        <w:rPr>
          <w:rFonts w:ascii="Arial" w:hAnsi="Arial" w:cs="Arial"/>
          <w:sz w:val="24"/>
          <w:szCs w:val="24"/>
        </w:rPr>
        <w:fldChar w:fldCharType="separate"/>
      </w:r>
      <w:r w:rsidRPr="003B6D84">
        <w:rPr>
          <w:rFonts w:ascii="Arial" w:hAnsi="Arial" w:cs="Arial"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sz w:val="24"/>
          <w:szCs w:val="24"/>
        </w:rPr>
        <w:fldChar w:fldCharType="end"/>
      </w:r>
      <w:r w:rsidRPr="003B6D84">
        <w:rPr>
          <w:rFonts w:ascii="Arial" w:hAnsi="Arial" w:cs="Arial"/>
          <w:sz w:val="24"/>
          <w:szCs w:val="24"/>
        </w:rPr>
        <w:t>» за 2025 год»</w:t>
      </w:r>
      <w:r w:rsidRPr="003B6D84">
        <w:rPr>
          <w:rFonts w:ascii="Arial" w:hAnsi="Arial" w:cs="Arial"/>
          <w:bCs/>
          <w:sz w:val="24"/>
          <w:szCs w:val="24"/>
        </w:rPr>
        <w:t>.</w:t>
      </w: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3B6D84" w:rsidRPr="003B6D84" w:rsidRDefault="003B6D84" w:rsidP="003B6D84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begin"/>
      </w:r>
      <w:r w:rsidRPr="003B6D84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separate"/>
      </w:r>
      <w:r w:rsidRPr="003B6D84">
        <w:rPr>
          <w:rFonts w:ascii="Arial" w:hAnsi="Arial" w:cs="Arial"/>
          <w:bCs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end"/>
      </w:r>
      <w:r w:rsidRPr="003B6D84">
        <w:rPr>
          <w:rFonts w:ascii="Arial" w:hAnsi="Arial" w:cs="Arial"/>
          <w:bCs/>
          <w:sz w:val="24"/>
          <w:szCs w:val="24"/>
        </w:rPr>
        <w:t>» по результатам  2025 года»: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число голосов «за»</w:t>
      </w:r>
      <w:r w:rsidRPr="003B6D84">
        <w:rPr>
          <w:rFonts w:ascii="Arial" w:hAnsi="Arial" w:cs="Arial"/>
          <w:sz w:val="24"/>
          <w:szCs w:val="24"/>
        </w:rPr>
        <w:t xml:space="preserve"> – 159 496</w:t>
      </w:r>
      <w:r w:rsidRPr="003B6D84">
        <w:rPr>
          <w:rFonts w:ascii="Arial" w:hAnsi="Arial" w:cs="Arial"/>
          <w:bCs/>
          <w:sz w:val="24"/>
          <w:szCs w:val="24"/>
        </w:rPr>
        <w:t>;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3B6D84">
        <w:rPr>
          <w:rFonts w:ascii="Arial" w:hAnsi="Arial" w:cs="Arial"/>
          <w:sz w:val="24"/>
          <w:szCs w:val="24"/>
        </w:rPr>
        <w:t>–</w:t>
      </w:r>
      <w:r w:rsidRPr="003B6D84">
        <w:rPr>
          <w:rFonts w:ascii="Arial" w:hAnsi="Arial" w:cs="Arial"/>
          <w:bCs/>
          <w:sz w:val="24"/>
          <w:szCs w:val="24"/>
        </w:rPr>
        <w:t xml:space="preserve"> 0; 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3B6D84">
        <w:rPr>
          <w:rFonts w:ascii="Arial" w:hAnsi="Arial" w:cs="Arial"/>
          <w:sz w:val="24"/>
          <w:szCs w:val="24"/>
        </w:rPr>
        <w:t xml:space="preserve">– </w:t>
      </w:r>
      <w:r w:rsidRPr="003B6D84">
        <w:rPr>
          <w:rFonts w:ascii="Arial" w:hAnsi="Arial" w:cs="Arial"/>
          <w:bCs/>
          <w:sz w:val="24"/>
          <w:szCs w:val="24"/>
        </w:rPr>
        <w:t xml:space="preserve">0. 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По вопросу №3 принято решение: «</w:t>
      </w:r>
      <w:r w:rsidRPr="003B6D84">
        <w:rPr>
          <w:rFonts w:ascii="Arial" w:hAnsi="Arial" w:cs="Arial"/>
          <w:sz w:val="24"/>
          <w:szCs w:val="24"/>
        </w:rPr>
        <w:t>Утвердить распределение прибыли (убытков) АО «</w:t>
      </w:r>
      <w:r w:rsidR="00924A62" w:rsidRPr="003B6D84">
        <w:rPr>
          <w:rFonts w:ascii="Arial" w:hAnsi="Arial" w:cs="Arial"/>
          <w:sz w:val="24"/>
          <w:szCs w:val="24"/>
        </w:rPr>
        <w:fldChar w:fldCharType="begin"/>
      </w:r>
      <w:r w:rsidRPr="003B6D8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924A62" w:rsidRPr="003B6D84">
        <w:rPr>
          <w:rFonts w:ascii="Arial" w:hAnsi="Arial" w:cs="Arial"/>
          <w:sz w:val="24"/>
          <w:szCs w:val="24"/>
        </w:rPr>
        <w:fldChar w:fldCharType="separate"/>
      </w:r>
      <w:r w:rsidRPr="003B6D84">
        <w:rPr>
          <w:rFonts w:ascii="Arial" w:hAnsi="Arial" w:cs="Arial"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sz w:val="24"/>
          <w:szCs w:val="24"/>
        </w:rPr>
        <w:fldChar w:fldCharType="end"/>
      </w:r>
      <w:r w:rsidRPr="003B6D84">
        <w:rPr>
          <w:rFonts w:ascii="Arial" w:hAnsi="Arial" w:cs="Arial"/>
          <w:sz w:val="24"/>
          <w:szCs w:val="24"/>
        </w:rPr>
        <w:t>» по результатам 2025 года. Дивиденды за 2025 год по акциям АО «</w:t>
      </w:r>
      <w:r w:rsidR="00924A62" w:rsidRPr="003B6D84">
        <w:rPr>
          <w:rFonts w:ascii="Arial" w:hAnsi="Arial" w:cs="Arial"/>
          <w:sz w:val="24"/>
          <w:szCs w:val="24"/>
        </w:rPr>
        <w:fldChar w:fldCharType="begin"/>
      </w:r>
      <w:r w:rsidRPr="003B6D84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924A62" w:rsidRPr="003B6D84">
        <w:rPr>
          <w:rFonts w:ascii="Arial" w:hAnsi="Arial" w:cs="Arial"/>
          <w:sz w:val="24"/>
          <w:szCs w:val="24"/>
        </w:rPr>
        <w:fldChar w:fldCharType="separate"/>
      </w:r>
      <w:r w:rsidRPr="003B6D84">
        <w:rPr>
          <w:rFonts w:ascii="Arial" w:hAnsi="Arial" w:cs="Arial"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sz w:val="24"/>
          <w:szCs w:val="24"/>
        </w:rPr>
        <w:fldChar w:fldCharType="end"/>
      </w:r>
      <w:r w:rsidRPr="003B6D84">
        <w:rPr>
          <w:rFonts w:ascii="Arial" w:hAnsi="Arial" w:cs="Arial"/>
          <w:sz w:val="24"/>
          <w:szCs w:val="24"/>
        </w:rPr>
        <w:t>» не выплачивать (не объявлять)»</w:t>
      </w:r>
      <w:r w:rsidRPr="003B6D84">
        <w:rPr>
          <w:rFonts w:ascii="Arial" w:hAnsi="Arial" w:cs="Arial"/>
          <w:bCs/>
          <w:sz w:val="24"/>
          <w:szCs w:val="24"/>
        </w:rPr>
        <w:t>.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Результаты голосования по вопросу №4: «Избрание членов совета директоров АО «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begin"/>
      </w:r>
      <w:r w:rsidRPr="003B6D8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separate"/>
      </w:r>
      <w:r w:rsidRPr="003B6D84">
        <w:rPr>
          <w:rFonts w:ascii="Arial" w:hAnsi="Arial" w:cs="Arial"/>
          <w:bCs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end"/>
      </w:r>
      <w:r w:rsidRPr="003B6D84">
        <w:rPr>
          <w:rFonts w:ascii="Arial" w:hAnsi="Arial" w:cs="Arial"/>
          <w:bCs/>
          <w:sz w:val="24"/>
          <w:szCs w:val="24"/>
        </w:rPr>
        <w:t>»: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число голосов «за»</w:t>
      </w:r>
      <w:r w:rsidRPr="003B6D84">
        <w:rPr>
          <w:rFonts w:ascii="Arial" w:hAnsi="Arial" w:cs="Arial"/>
          <w:sz w:val="24"/>
          <w:szCs w:val="24"/>
        </w:rPr>
        <w:t xml:space="preserve"> – 478 488</w:t>
      </w:r>
      <w:r w:rsidRPr="003B6D84">
        <w:rPr>
          <w:rFonts w:ascii="Arial" w:hAnsi="Arial" w:cs="Arial"/>
          <w:bCs/>
          <w:sz w:val="24"/>
          <w:szCs w:val="24"/>
        </w:rPr>
        <w:t>;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3B6D84">
        <w:rPr>
          <w:rFonts w:ascii="Arial" w:hAnsi="Arial" w:cs="Arial"/>
          <w:sz w:val="24"/>
          <w:szCs w:val="24"/>
        </w:rPr>
        <w:t>–</w:t>
      </w:r>
      <w:r w:rsidRPr="003B6D84">
        <w:rPr>
          <w:rFonts w:ascii="Arial" w:hAnsi="Arial" w:cs="Arial"/>
          <w:bCs/>
          <w:sz w:val="24"/>
          <w:szCs w:val="24"/>
        </w:rPr>
        <w:t xml:space="preserve"> 0; 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3B6D84">
        <w:rPr>
          <w:rFonts w:ascii="Arial" w:hAnsi="Arial" w:cs="Arial"/>
          <w:sz w:val="24"/>
          <w:szCs w:val="24"/>
        </w:rPr>
        <w:t xml:space="preserve">– </w:t>
      </w:r>
      <w:r w:rsidRPr="003B6D84">
        <w:rPr>
          <w:rFonts w:ascii="Arial" w:hAnsi="Arial" w:cs="Arial"/>
          <w:bCs/>
          <w:sz w:val="24"/>
          <w:szCs w:val="24"/>
        </w:rPr>
        <w:t xml:space="preserve">0. </w:t>
      </w:r>
    </w:p>
    <w:p w:rsidR="003B6D84" w:rsidRPr="003B6D84" w:rsidRDefault="003B6D84" w:rsidP="003B6D84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3B6D84">
        <w:rPr>
          <w:rFonts w:ascii="Arial" w:hAnsi="Arial" w:cs="Arial"/>
          <w:sz w:val="24"/>
          <w:szCs w:val="24"/>
        </w:rPr>
        <w:t>Голоса «за» распределились между кандидатами в члены совета директоров в следующем порядке: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188"/>
        <w:gridCol w:w="5637"/>
        <w:gridCol w:w="2956"/>
      </w:tblGrid>
      <w:tr w:rsidR="003B6D84" w:rsidRPr="003B6D84" w:rsidTr="00BD3D2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3B6D84" w:rsidP="003B6D84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B6D84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3B6D84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3B6D84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3B6D84" w:rsidP="003B6D84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3B6D84" w:rsidP="003B6D84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t>Количество голосов</w:t>
            </w:r>
          </w:p>
        </w:tc>
      </w:tr>
      <w:tr w:rsidR="003B6D84" w:rsidRPr="003B6D84" w:rsidTr="00BD3D22">
        <w:trPr>
          <w:trHeight w:val="22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3B6D84" w:rsidP="003B6D84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924A62" w:rsidP="003B6D84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instrText xml:space="preserve"> MERGEFIELD "Чл1" </w:instrTex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noProof/>
                <w:sz w:val="24"/>
                <w:szCs w:val="24"/>
              </w:rPr>
              <w:t>Завистовская Александра Евгеньевна</w: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3B6D84" w:rsidP="003B6D84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B6D84">
              <w:rPr>
                <w:rFonts w:ascii="Arial" w:hAnsi="Arial" w:cs="Arial"/>
                <w:sz w:val="24"/>
                <w:szCs w:val="24"/>
                <w:lang w:val="en-US"/>
              </w:rPr>
              <w:t>159 496</w:t>
            </w:r>
          </w:p>
        </w:tc>
      </w:tr>
      <w:tr w:rsidR="003B6D84" w:rsidRPr="003B6D84" w:rsidTr="00BD3D2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3B6D84" w:rsidP="003B6D84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924A62" w:rsidP="003B6D84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instrText xml:space="preserve"> MERGEFIELD Чл2 </w:instrTex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noProof/>
                <w:sz w:val="24"/>
                <w:szCs w:val="24"/>
              </w:rPr>
              <w:t>Обрывина Татьяна Ивановна</w: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3B6D84" w:rsidP="003B6D84">
            <w:pPr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t>159 49</w:t>
            </w:r>
            <w:r w:rsidRPr="003B6D84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</w:tr>
      <w:tr w:rsidR="003B6D84" w:rsidRPr="003B6D84" w:rsidTr="00BD3D22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3B6D84" w:rsidP="003B6D84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924A62" w:rsidP="003B6D84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instrText xml:space="preserve"> MERGEFIELD Чл3 </w:instrTex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noProof/>
                <w:sz w:val="24"/>
                <w:szCs w:val="24"/>
              </w:rPr>
              <w:t>Храбан Светлана Александровна</w: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84" w:rsidRPr="003B6D84" w:rsidRDefault="003B6D84" w:rsidP="003B6D84">
            <w:pPr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t>159 49</w:t>
            </w:r>
            <w:r w:rsidRPr="003B6D84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</w:tr>
    </w:tbl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  <w:shd w:val="clear" w:color="auto" w:fill="FFFFFF" w:themeFill="background1"/>
        </w:rPr>
      </w:pP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sz w:val="24"/>
          <w:szCs w:val="24"/>
          <w:shd w:val="clear" w:color="auto" w:fill="FFFFFF" w:themeFill="background1"/>
        </w:rPr>
        <w:t>По вопросу №4 принято решение</w:t>
      </w:r>
      <w:r w:rsidRPr="003B6D84">
        <w:rPr>
          <w:rFonts w:ascii="Arial" w:hAnsi="Arial" w:cs="Arial"/>
          <w:sz w:val="24"/>
          <w:szCs w:val="24"/>
        </w:rPr>
        <w:t>: «</w:t>
      </w:r>
      <w:r w:rsidRPr="003B6D84">
        <w:rPr>
          <w:rFonts w:ascii="Arial" w:hAnsi="Arial" w:cs="Arial"/>
          <w:bCs/>
          <w:sz w:val="24"/>
          <w:szCs w:val="24"/>
        </w:rPr>
        <w:t>Избрать в совет директоров АО «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begin"/>
      </w:r>
      <w:r w:rsidRPr="003B6D84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separate"/>
      </w:r>
      <w:r w:rsidRPr="003B6D84">
        <w:rPr>
          <w:rFonts w:ascii="Arial" w:hAnsi="Arial" w:cs="Arial"/>
          <w:bCs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end"/>
      </w:r>
      <w:r w:rsidRPr="003B6D84">
        <w:rPr>
          <w:rFonts w:ascii="Arial" w:hAnsi="Arial" w:cs="Arial"/>
          <w:bCs/>
          <w:sz w:val="24"/>
          <w:szCs w:val="24"/>
        </w:rPr>
        <w:t>»:</w:t>
      </w:r>
    </w:p>
    <w:tbl>
      <w:tblPr>
        <w:tblW w:w="6380" w:type="dxa"/>
        <w:tblInd w:w="675" w:type="dxa"/>
        <w:tblLook w:val="0000"/>
      </w:tblPr>
      <w:tblGrid>
        <w:gridCol w:w="426"/>
        <w:gridCol w:w="5954"/>
      </w:tblGrid>
      <w:tr w:rsidR="003B6D84" w:rsidRPr="003B6D84" w:rsidTr="00BD3D22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924A62" w:rsidP="003B6D84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instrText xml:space="preserve"> MERGEFIELD Род_ПадежЧ1 </w:instrTex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noProof/>
                <w:sz w:val="24"/>
                <w:szCs w:val="24"/>
              </w:rPr>
              <w:t xml:space="preserve">Завистовскую Александру Евгеньевну </w: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3B6D84" w:rsidRPr="003B6D84" w:rsidTr="00BD3D22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3B6D84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924A62" w:rsidP="003B6D8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instrText xml:space="preserve"> MERGEFIELD "Род_ПадежЧ2" </w:instrTex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noProof/>
                <w:sz w:val="24"/>
                <w:szCs w:val="24"/>
              </w:rPr>
              <w:t>Обрывину Татьяну Ивановну</w: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B6D84" w:rsidRPr="003B6D84" w:rsidTr="00BD3D22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3B6D84" w:rsidP="003B6D84">
            <w:pPr>
              <w:widowControl/>
              <w:tabs>
                <w:tab w:val="center" w:pos="4536"/>
                <w:tab w:val="right" w:pos="9072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924A62" w:rsidP="003B6D84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instrText xml:space="preserve"> MERGEFIELD "Род_ПадежЧ3" </w:instrTex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noProof/>
                <w:sz w:val="24"/>
                <w:szCs w:val="24"/>
              </w:rPr>
              <w:t>Храбан Светлану Александровну</w: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t>»</w:t>
            </w:r>
            <w:r w:rsidR="003B6D84" w:rsidRPr="003B6D84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</w:tr>
    </w:tbl>
    <w:p w:rsidR="003B6D84" w:rsidRPr="003B6D84" w:rsidRDefault="003B6D84" w:rsidP="003B6D84">
      <w:pPr>
        <w:widowControl/>
        <w:autoSpaceDE/>
        <w:autoSpaceDN/>
        <w:adjustRightInd/>
        <w:spacing w:before="0" w:line="240" w:lineRule="atLeast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Результаты голосования по вопросу №5: «Избрание членов ревизионной  комисс</w:t>
      </w:r>
      <w:proofErr w:type="gramStart"/>
      <w:r w:rsidRPr="003B6D84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3B6D84">
        <w:rPr>
          <w:rFonts w:ascii="Arial" w:hAnsi="Arial" w:cs="Arial"/>
          <w:bCs/>
          <w:sz w:val="24"/>
          <w:szCs w:val="24"/>
        </w:rPr>
        <w:t> «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begin"/>
      </w:r>
      <w:r w:rsidRPr="003B6D84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separate"/>
      </w:r>
      <w:r w:rsidRPr="003B6D84">
        <w:rPr>
          <w:rFonts w:ascii="Arial" w:hAnsi="Arial" w:cs="Arial"/>
          <w:bCs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end"/>
      </w:r>
      <w:r w:rsidRPr="003B6D84">
        <w:rPr>
          <w:rFonts w:ascii="Arial" w:hAnsi="Arial" w:cs="Arial"/>
          <w:bCs/>
          <w:sz w:val="24"/>
          <w:szCs w:val="24"/>
        </w:rPr>
        <w:t>»:</w:t>
      </w:r>
    </w:p>
    <w:p w:rsidR="003B6D84" w:rsidRPr="003B6D84" w:rsidRDefault="003B6D84" w:rsidP="003B6D8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3B6D84" w:rsidRPr="003B6D84" w:rsidRDefault="003B6D84" w:rsidP="003B6D8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1. по кандидату: 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begin"/>
      </w:r>
      <w:r w:rsidRPr="003B6D84">
        <w:rPr>
          <w:rFonts w:ascii="Arial" w:hAnsi="Arial" w:cs="Arial"/>
          <w:bCs/>
          <w:sz w:val="24"/>
          <w:szCs w:val="24"/>
        </w:rPr>
        <w:instrText xml:space="preserve"> MERGEFIELD "Рк1" </w:instrTex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separate"/>
      </w:r>
      <w:r w:rsidRPr="003B6D84">
        <w:rPr>
          <w:rFonts w:ascii="Arial" w:hAnsi="Arial" w:cs="Arial"/>
          <w:bCs/>
          <w:noProof/>
          <w:sz w:val="24"/>
          <w:szCs w:val="24"/>
        </w:rPr>
        <w:t>Искорцева Марина Ивановна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end"/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число голосов «за» – 159 495;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3B6D84" w:rsidRPr="003B6D84" w:rsidRDefault="003B6D84" w:rsidP="003B6D8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2. по кандидату: 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begin"/>
      </w:r>
      <w:r w:rsidRPr="003B6D84">
        <w:rPr>
          <w:rFonts w:ascii="Arial" w:hAnsi="Arial" w:cs="Arial"/>
          <w:bCs/>
          <w:sz w:val="24"/>
          <w:szCs w:val="24"/>
        </w:rPr>
        <w:instrText xml:space="preserve"> MERGEFIELD "Рк2" </w:instrTex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separate"/>
      </w:r>
      <w:r w:rsidRPr="003B6D84">
        <w:rPr>
          <w:rFonts w:ascii="Arial" w:hAnsi="Arial" w:cs="Arial"/>
          <w:bCs/>
          <w:noProof/>
          <w:sz w:val="24"/>
          <w:szCs w:val="24"/>
        </w:rPr>
        <w:t>Потапова Светлана Александровна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end"/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число голосов «за» – 159 495;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3B6D84" w:rsidRPr="003B6D84" w:rsidRDefault="003B6D84" w:rsidP="003B6D84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3. по кандидату: 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begin"/>
      </w:r>
      <w:r w:rsidRPr="003B6D84">
        <w:rPr>
          <w:rFonts w:ascii="Arial" w:hAnsi="Arial" w:cs="Arial"/>
          <w:bCs/>
          <w:sz w:val="24"/>
          <w:szCs w:val="24"/>
        </w:rPr>
        <w:instrText xml:space="preserve"> MERGEFIELD "Рк3" </w:instrTex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separate"/>
      </w:r>
      <w:r w:rsidRPr="003B6D84">
        <w:rPr>
          <w:rFonts w:ascii="Arial" w:hAnsi="Arial" w:cs="Arial"/>
          <w:bCs/>
          <w:noProof/>
          <w:sz w:val="24"/>
          <w:szCs w:val="24"/>
        </w:rPr>
        <w:t>Егорова Татьяна Васильевна</w:t>
      </w:r>
      <w:r w:rsidR="00924A62" w:rsidRPr="003B6D84">
        <w:rPr>
          <w:rFonts w:ascii="Arial" w:hAnsi="Arial" w:cs="Arial"/>
          <w:bCs/>
          <w:sz w:val="24"/>
          <w:szCs w:val="24"/>
        </w:rPr>
        <w:fldChar w:fldCharType="end"/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>число голосов «за» – 159 495;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3B6D84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4"/>
          <w:szCs w:val="24"/>
        </w:rPr>
      </w:pPr>
    </w:p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3B6D84">
        <w:rPr>
          <w:rFonts w:ascii="Arial" w:hAnsi="Arial" w:cs="Arial"/>
          <w:sz w:val="24"/>
          <w:szCs w:val="24"/>
        </w:rPr>
        <w:t>По вопросу №5 принято решение: «Избрать в ревизионную комиссию АО «</w:t>
      </w:r>
      <w:r w:rsidR="00924A62" w:rsidRPr="003B6D84">
        <w:rPr>
          <w:rFonts w:ascii="Arial" w:hAnsi="Arial" w:cs="Arial"/>
          <w:sz w:val="24"/>
          <w:szCs w:val="24"/>
        </w:rPr>
        <w:fldChar w:fldCharType="begin"/>
      </w:r>
      <w:r w:rsidRPr="003B6D84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="00924A62" w:rsidRPr="003B6D84">
        <w:rPr>
          <w:rFonts w:ascii="Arial" w:hAnsi="Arial" w:cs="Arial"/>
          <w:sz w:val="24"/>
          <w:szCs w:val="24"/>
        </w:rPr>
        <w:fldChar w:fldCharType="separate"/>
      </w:r>
      <w:r w:rsidRPr="003B6D84">
        <w:rPr>
          <w:rFonts w:ascii="Arial" w:hAnsi="Arial" w:cs="Arial"/>
          <w:noProof/>
          <w:sz w:val="24"/>
          <w:szCs w:val="24"/>
        </w:rPr>
        <w:t>Вельт-мастер</w:t>
      </w:r>
      <w:r w:rsidR="00924A62" w:rsidRPr="003B6D84">
        <w:rPr>
          <w:rFonts w:ascii="Arial" w:hAnsi="Arial" w:cs="Arial"/>
          <w:sz w:val="24"/>
          <w:szCs w:val="24"/>
        </w:rPr>
        <w:fldChar w:fldCharType="end"/>
      </w:r>
      <w:r w:rsidRPr="003B6D84">
        <w:rPr>
          <w:rFonts w:ascii="Arial" w:hAnsi="Arial" w:cs="Arial"/>
          <w:sz w:val="24"/>
          <w:szCs w:val="24"/>
        </w:rPr>
        <w:t>»:</w:t>
      </w:r>
    </w:p>
    <w:tbl>
      <w:tblPr>
        <w:tblW w:w="6300" w:type="dxa"/>
        <w:tblInd w:w="108" w:type="dxa"/>
        <w:tblLook w:val="0000"/>
      </w:tblPr>
      <w:tblGrid>
        <w:gridCol w:w="540"/>
        <w:gridCol w:w="5760"/>
      </w:tblGrid>
      <w:tr w:rsidR="003B6D84" w:rsidRPr="003B6D84" w:rsidTr="00BD3D22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3B6D84" w:rsidP="003B6D84">
            <w:pPr>
              <w:widowControl/>
              <w:tabs>
                <w:tab w:val="left" w:pos="324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924A62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instrText xml:space="preserve"> MERGEFIELD "Род_ПадежР1" </w:instrTex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noProof/>
                <w:sz w:val="24"/>
                <w:szCs w:val="24"/>
              </w:rPr>
              <w:t>Искорцеву Марину Ивановну</w: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B6D84" w:rsidRPr="003B6D84" w:rsidTr="00BD3D22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3B6D84" w:rsidP="003B6D84">
            <w:pPr>
              <w:widowControl/>
              <w:tabs>
                <w:tab w:val="left" w:pos="324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924A62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instrText xml:space="preserve"> MERGEFIELD "Род_ПадежР2" </w:instrTex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noProof/>
                <w:sz w:val="24"/>
                <w:szCs w:val="24"/>
              </w:rPr>
              <w:t>Потапову Светлану Александровну</w: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B6D84" w:rsidRPr="003B6D84" w:rsidTr="00BD3D22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3B6D84" w:rsidP="003B6D84">
            <w:pPr>
              <w:widowControl/>
              <w:tabs>
                <w:tab w:val="left" w:pos="324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3B6D84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3B6D84" w:rsidRPr="003B6D84" w:rsidRDefault="00924A62" w:rsidP="003B6D84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3B6D84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instrText xml:space="preserve"> MERGEFIELD "Род_ПадежР3" </w:instrTex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3B6D84" w:rsidRPr="003B6D84">
              <w:rPr>
                <w:rFonts w:ascii="Arial" w:hAnsi="Arial" w:cs="Arial"/>
                <w:noProof/>
                <w:sz w:val="24"/>
                <w:szCs w:val="24"/>
              </w:rPr>
              <w:t>Егорову Татьяну Васильевну</w:t>
            </w:r>
            <w:r w:rsidRPr="003B6D8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3B6D84" w:rsidRPr="003B6D84">
              <w:rPr>
                <w:rFonts w:ascii="Arial" w:hAnsi="Arial" w:cs="Arial"/>
                <w:sz w:val="24"/>
                <w:szCs w:val="24"/>
              </w:rPr>
              <w:t>»</w:t>
            </w:r>
            <w:r w:rsidR="003B6D84" w:rsidRPr="003B6D84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</w:tc>
      </w:tr>
    </w:tbl>
    <w:p w:rsidR="003B6D84" w:rsidRPr="003B6D84" w:rsidRDefault="003B6D84" w:rsidP="003B6D84">
      <w:pPr>
        <w:widowControl/>
        <w:autoSpaceDE/>
        <w:autoSpaceDN/>
        <w:adjustRightInd/>
        <w:spacing w:before="0"/>
        <w:ind w:left="0" w:firstLine="568"/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DA70EA">
        <w:rPr>
          <w:rFonts w:ascii="Arial" w:hAnsi="Arial" w:cs="Arial"/>
          <w:bCs/>
          <w:spacing w:val="-4"/>
          <w:sz w:val="24"/>
          <w:szCs w:val="24"/>
        </w:rPr>
        <w:t>Функции счетной комиссии Общества на Заседании выполнял регистратор Общества: Акционерное общество «Сургутинвестнефть».</w:t>
      </w: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DA70EA">
        <w:rPr>
          <w:rFonts w:ascii="Arial" w:hAnsi="Arial" w:cs="Arial"/>
          <w:bCs/>
          <w:spacing w:val="-4"/>
          <w:sz w:val="24"/>
          <w:szCs w:val="24"/>
        </w:rPr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DA70EA">
        <w:rPr>
          <w:rFonts w:ascii="Arial" w:hAnsi="Arial" w:cs="Arial"/>
          <w:bCs/>
          <w:spacing w:val="-4"/>
          <w:sz w:val="24"/>
          <w:szCs w:val="24"/>
        </w:rPr>
        <w:t>Югра</w:t>
      </w:r>
      <w:proofErr w:type="spellEnd"/>
      <w:r w:rsidRPr="00DA70EA">
        <w:rPr>
          <w:rFonts w:ascii="Arial" w:hAnsi="Arial" w:cs="Arial"/>
          <w:bCs/>
          <w:spacing w:val="-4"/>
          <w:sz w:val="24"/>
          <w:szCs w:val="24"/>
        </w:rPr>
        <w:t>, г</w:t>
      </w:r>
      <w:proofErr w:type="gramStart"/>
      <w:r w:rsidRPr="00DA70EA">
        <w:rPr>
          <w:rFonts w:ascii="Arial" w:hAnsi="Arial" w:cs="Arial"/>
          <w:bCs/>
          <w:spacing w:val="-4"/>
          <w:sz w:val="24"/>
          <w:szCs w:val="24"/>
        </w:rPr>
        <w:t>.С</w:t>
      </w:r>
      <w:proofErr w:type="gramEnd"/>
      <w:r w:rsidRPr="00DA70EA">
        <w:rPr>
          <w:rFonts w:ascii="Arial" w:hAnsi="Arial" w:cs="Arial"/>
          <w:bCs/>
          <w:spacing w:val="-4"/>
          <w:sz w:val="24"/>
          <w:szCs w:val="24"/>
        </w:rPr>
        <w:t>ургут, ул.Энтузиастов, д.52/1.</w:t>
      </w: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DA70EA">
        <w:rPr>
          <w:rFonts w:ascii="Arial" w:hAnsi="Arial" w:cs="Arial"/>
          <w:bCs/>
          <w:sz w:val="24"/>
          <w:szCs w:val="24"/>
        </w:rPr>
        <w:t>Уполномоченные лица регистратора: Кузнецова Елена Юрьевна, Калугина Наталья Николаевна.</w:t>
      </w: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DA70EA">
        <w:rPr>
          <w:rFonts w:ascii="Arial" w:hAnsi="Arial" w:cs="Arial"/>
          <w:sz w:val="24"/>
          <w:szCs w:val="24"/>
          <w:shd w:val="clear" w:color="auto" w:fill="FFFFFF"/>
        </w:rPr>
        <w:t>Председательствующий на Заседании</w:t>
      </w:r>
      <w:r w:rsidRPr="00DA70EA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DA70EA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DA70EA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DA70EA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DA70EA">
        <w:rPr>
          <w:rFonts w:ascii="Arial" w:hAnsi="Arial" w:cs="Arial"/>
          <w:sz w:val="24"/>
          <w:szCs w:val="24"/>
          <w:shd w:val="clear" w:color="auto" w:fill="FFFFFF"/>
        </w:rPr>
        <w:tab/>
      </w:r>
      <w:r w:rsidR="00C87E75" w:rsidRPr="00C87E75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C87E75" w:rsidRPr="007B7D90"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  <w:r w:rsidR="00C87E75" w:rsidRPr="00C87E75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924A62" w:rsidRPr="00DA70EA">
        <w:rPr>
          <w:rFonts w:ascii="Arial" w:hAnsi="Arial" w:cs="Arial"/>
          <w:bCs/>
          <w:sz w:val="24"/>
          <w:szCs w:val="24"/>
        </w:rPr>
        <w:fldChar w:fldCharType="begin"/>
      </w:r>
      <w:r w:rsidRPr="00DA70EA">
        <w:rPr>
          <w:rFonts w:ascii="Arial" w:hAnsi="Arial" w:cs="Arial"/>
          <w:bCs/>
          <w:sz w:val="24"/>
          <w:szCs w:val="24"/>
        </w:rPr>
        <w:instrText xml:space="preserve"> MERGEFIELD ПСД </w:instrText>
      </w:r>
      <w:r w:rsidR="00924A62" w:rsidRPr="00DA70EA">
        <w:rPr>
          <w:rFonts w:ascii="Arial" w:hAnsi="Arial" w:cs="Arial"/>
          <w:bCs/>
          <w:sz w:val="24"/>
          <w:szCs w:val="24"/>
        </w:rPr>
        <w:fldChar w:fldCharType="separate"/>
      </w:r>
      <w:r w:rsidRPr="00DA70EA">
        <w:rPr>
          <w:rFonts w:ascii="Arial" w:hAnsi="Arial" w:cs="Arial"/>
          <w:bCs/>
          <w:noProof/>
          <w:sz w:val="24"/>
          <w:szCs w:val="24"/>
        </w:rPr>
        <w:t>А.Е.Сигута</w:t>
      </w:r>
      <w:r w:rsidR="00924A62" w:rsidRPr="00DA70EA">
        <w:rPr>
          <w:rFonts w:ascii="Arial" w:hAnsi="Arial" w:cs="Arial"/>
          <w:bCs/>
          <w:sz w:val="24"/>
          <w:szCs w:val="24"/>
        </w:rPr>
        <w:fldChar w:fldCharType="end"/>
      </w: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DA70EA" w:rsidRPr="00DA70EA" w:rsidRDefault="00DA70EA" w:rsidP="00DA70EA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DA70EA">
        <w:rPr>
          <w:rFonts w:ascii="Arial" w:hAnsi="Arial" w:cs="Arial"/>
          <w:sz w:val="24"/>
          <w:szCs w:val="24"/>
          <w:shd w:val="clear" w:color="auto" w:fill="FFFFFF"/>
        </w:rPr>
        <w:t>Секретарь</w:t>
      </w:r>
      <w:r w:rsidRPr="00DA70EA">
        <w:rPr>
          <w:rFonts w:ascii="Arial" w:hAnsi="Arial" w:cs="Arial"/>
          <w:bCs/>
          <w:sz w:val="24"/>
          <w:szCs w:val="24"/>
        </w:rPr>
        <w:t xml:space="preserve"> общего собрания акционеров</w:t>
      </w:r>
      <w:r w:rsidRPr="00DA70EA">
        <w:rPr>
          <w:rFonts w:ascii="Arial" w:hAnsi="Arial" w:cs="Arial"/>
          <w:bCs/>
          <w:sz w:val="24"/>
          <w:szCs w:val="24"/>
        </w:rPr>
        <w:tab/>
      </w:r>
      <w:r w:rsidRPr="00DA70EA">
        <w:rPr>
          <w:rFonts w:ascii="Arial" w:hAnsi="Arial" w:cs="Arial"/>
          <w:bCs/>
          <w:sz w:val="24"/>
          <w:szCs w:val="24"/>
        </w:rPr>
        <w:tab/>
      </w:r>
      <w:r w:rsidRPr="00DA70EA">
        <w:rPr>
          <w:rFonts w:ascii="Arial" w:hAnsi="Arial" w:cs="Arial"/>
          <w:bCs/>
          <w:sz w:val="24"/>
          <w:szCs w:val="24"/>
        </w:rPr>
        <w:tab/>
      </w:r>
      <w:r w:rsidRPr="00DA70EA">
        <w:rPr>
          <w:rFonts w:ascii="Arial" w:hAnsi="Arial" w:cs="Arial"/>
          <w:bCs/>
          <w:sz w:val="24"/>
          <w:szCs w:val="24"/>
        </w:rPr>
        <w:tab/>
      </w:r>
      <w:r w:rsidRPr="00DA70EA">
        <w:rPr>
          <w:rFonts w:ascii="Arial" w:hAnsi="Arial" w:cs="Arial"/>
          <w:bCs/>
          <w:sz w:val="24"/>
          <w:szCs w:val="24"/>
        </w:rPr>
        <w:tab/>
      </w:r>
      <w:r w:rsidR="00C87E75" w:rsidRPr="00C87E75">
        <w:rPr>
          <w:rFonts w:ascii="Arial" w:hAnsi="Arial" w:cs="Arial"/>
          <w:bCs/>
          <w:sz w:val="24"/>
          <w:szCs w:val="24"/>
        </w:rPr>
        <w:t xml:space="preserve">       </w:t>
      </w:r>
      <w:r w:rsidR="00924A62" w:rsidRPr="00DA70EA">
        <w:rPr>
          <w:rFonts w:ascii="Arial" w:hAnsi="Arial" w:cs="Arial"/>
          <w:bCs/>
          <w:sz w:val="24"/>
          <w:szCs w:val="24"/>
        </w:rPr>
        <w:fldChar w:fldCharType="begin"/>
      </w:r>
      <w:r w:rsidRPr="00DA70EA">
        <w:rPr>
          <w:rFonts w:ascii="Arial" w:hAnsi="Arial" w:cs="Arial"/>
          <w:bCs/>
          <w:sz w:val="24"/>
          <w:szCs w:val="24"/>
        </w:rPr>
        <w:instrText xml:space="preserve"> MERGEFIELD Сокр_ФИО_дир_Упр_организации </w:instrText>
      </w:r>
      <w:r w:rsidR="00924A62" w:rsidRPr="00DA70EA">
        <w:rPr>
          <w:rFonts w:ascii="Arial" w:hAnsi="Arial" w:cs="Arial"/>
          <w:bCs/>
          <w:sz w:val="24"/>
          <w:szCs w:val="24"/>
        </w:rPr>
        <w:fldChar w:fldCharType="separate"/>
      </w:r>
      <w:r w:rsidRPr="00DA70EA">
        <w:rPr>
          <w:rFonts w:ascii="Arial" w:hAnsi="Arial" w:cs="Arial"/>
          <w:bCs/>
          <w:noProof/>
          <w:sz w:val="24"/>
          <w:szCs w:val="24"/>
        </w:rPr>
        <w:t>И.А.Ефимова</w:t>
      </w:r>
      <w:r w:rsidR="00924A62" w:rsidRPr="00DA70EA">
        <w:rPr>
          <w:rFonts w:ascii="Arial" w:hAnsi="Arial" w:cs="Arial"/>
          <w:bCs/>
          <w:sz w:val="24"/>
          <w:szCs w:val="24"/>
        </w:rPr>
        <w:fldChar w:fldCharType="end"/>
      </w:r>
    </w:p>
    <w:p w:rsidR="002643FE" w:rsidRPr="00DA70EA" w:rsidRDefault="002643FE" w:rsidP="00DA70EA">
      <w:pPr>
        <w:rPr>
          <w:rFonts w:ascii="Arial" w:hAnsi="Arial" w:cs="Arial"/>
          <w:sz w:val="24"/>
          <w:szCs w:val="24"/>
        </w:rPr>
      </w:pPr>
    </w:p>
    <w:sectPr w:rsidR="002643FE" w:rsidRPr="00DA70EA" w:rsidSect="00FE7024">
      <w:headerReference w:type="default" r:id="rId7"/>
      <w:pgSz w:w="11906" w:h="16838"/>
      <w:pgMar w:top="567" w:right="567" w:bottom="425" w:left="1531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817" w:rsidRDefault="00BC5817" w:rsidP="009A6C60">
      <w:pPr>
        <w:spacing w:before="0"/>
      </w:pPr>
      <w:r>
        <w:separator/>
      </w:r>
    </w:p>
  </w:endnote>
  <w:endnote w:type="continuationSeparator" w:id="0">
    <w:p w:rsidR="00BC5817" w:rsidRDefault="00BC5817" w:rsidP="009A6C60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817" w:rsidRDefault="00BC5817" w:rsidP="009A6C60">
      <w:pPr>
        <w:spacing w:before="0"/>
      </w:pPr>
      <w:r>
        <w:separator/>
      </w:r>
    </w:p>
  </w:footnote>
  <w:footnote w:type="continuationSeparator" w:id="0">
    <w:p w:rsidR="00BC5817" w:rsidRDefault="00BC5817" w:rsidP="009A6C60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EA3" w:rsidRPr="006D5C66" w:rsidRDefault="00EE2EA3">
    <w:pPr>
      <w:pStyle w:val="a6"/>
      <w:rPr>
        <w:rFonts w:ascii="Arial" w:hAnsi="Arial"/>
        <w:b/>
        <w:sz w:val="10"/>
        <w:szCs w:val="10"/>
      </w:rPr>
    </w:pPr>
    <w:r>
      <w:rPr>
        <w:rFonts w:ascii="Arial" w:hAnsi="Arial"/>
      </w:rPr>
      <w:tab/>
    </w:r>
    <w:r>
      <w:rPr>
        <w:rFonts w:ascii="Arial" w:hAnsi="Arial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3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A4FA0"/>
    <w:rsid w:val="000101A0"/>
    <w:rsid w:val="00011996"/>
    <w:rsid w:val="0001473F"/>
    <w:rsid w:val="00020317"/>
    <w:rsid w:val="00035194"/>
    <w:rsid w:val="00040613"/>
    <w:rsid w:val="00040903"/>
    <w:rsid w:val="00052139"/>
    <w:rsid w:val="0006791D"/>
    <w:rsid w:val="00096D94"/>
    <w:rsid w:val="000A0C33"/>
    <w:rsid w:val="000A0F40"/>
    <w:rsid w:val="000A1689"/>
    <w:rsid w:val="000B0AA0"/>
    <w:rsid w:val="000B2559"/>
    <w:rsid w:val="000D13E1"/>
    <w:rsid w:val="000D36DB"/>
    <w:rsid w:val="000D4057"/>
    <w:rsid w:val="000E1CB2"/>
    <w:rsid w:val="000F7D0C"/>
    <w:rsid w:val="001126A7"/>
    <w:rsid w:val="00133983"/>
    <w:rsid w:val="0014524D"/>
    <w:rsid w:val="00176C04"/>
    <w:rsid w:val="00192507"/>
    <w:rsid w:val="001A6B24"/>
    <w:rsid w:val="001D1D8B"/>
    <w:rsid w:val="001E0E2D"/>
    <w:rsid w:val="001E16F3"/>
    <w:rsid w:val="002159B3"/>
    <w:rsid w:val="00221E4E"/>
    <w:rsid w:val="00236344"/>
    <w:rsid w:val="002643FE"/>
    <w:rsid w:val="00266AC0"/>
    <w:rsid w:val="00274A85"/>
    <w:rsid w:val="00297F65"/>
    <w:rsid w:val="002B059F"/>
    <w:rsid w:val="002D6604"/>
    <w:rsid w:val="002F3F4F"/>
    <w:rsid w:val="00330726"/>
    <w:rsid w:val="00331637"/>
    <w:rsid w:val="0033750B"/>
    <w:rsid w:val="0034082F"/>
    <w:rsid w:val="00342F0E"/>
    <w:rsid w:val="00362849"/>
    <w:rsid w:val="00374133"/>
    <w:rsid w:val="00394487"/>
    <w:rsid w:val="003B2133"/>
    <w:rsid w:val="003B6D84"/>
    <w:rsid w:val="003D062E"/>
    <w:rsid w:val="003D4617"/>
    <w:rsid w:val="00455951"/>
    <w:rsid w:val="004662FA"/>
    <w:rsid w:val="00466547"/>
    <w:rsid w:val="00471516"/>
    <w:rsid w:val="00473CAE"/>
    <w:rsid w:val="00475771"/>
    <w:rsid w:val="004A54DB"/>
    <w:rsid w:val="00521865"/>
    <w:rsid w:val="00527ED6"/>
    <w:rsid w:val="00532EA8"/>
    <w:rsid w:val="0054142C"/>
    <w:rsid w:val="00577CCF"/>
    <w:rsid w:val="00580ABD"/>
    <w:rsid w:val="00596C06"/>
    <w:rsid w:val="005A34CB"/>
    <w:rsid w:val="005C1981"/>
    <w:rsid w:val="005D20F6"/>
    <w:rsid w:val="005E0CD5"/>
    <w:rsid w:val="006075A4"/>
    <w:rsid w:val="00614935"/>
    <w:rsid w:val="0063290B"/>
    <w:rsid w:val="00642217"/>
    <w:rsid w:val="00681236"/>
    <w:rsid w:val="00691577"/>
    <w:rsid w:val="0069316F"/>
    <w:rsid w:val="006A4FA0"/>
    <w:rsid w:val="006C08B6"/>
    <w:rsid w:val="006D2353"/>
    <w:rsid w:val="006D3269"/>
    <w:rsid w:val="006D5C66"/>
    <w:rsid w:val="007006CA"/>
    <w:rsid w:val="00703E69"/>
    <w:rsid w:val="0074119D"/>
    <w:rsid w:val="00741378"/>
    <w:rsid w:val="00743592"/>
    <w:rsid w:val="00771E5E"/>
    <w:rsid w:val="0078197D"/>
    <w:rsid w:val="007B4196"/>
    <w:rsid w:val="007B7D90"/>
    <w:rsid w:val="007C286E"/>
    <w:rsid w:val="007D1303"/>
    <w:rsid w:val="007D5AE0"/>
    <w:rsid w:val="007D62B8"/>
    <w:rsid w:val="00805450"/>
    <w:rsid w:val="00805A01"/>
    <w:rsid w:val="00812383"/>
    <w:rsid w:val="0082215F"/>
    <w:rsid w:val="008321C7"/>
    <w:rsid w:val="00837A7D"/>
    <w:rsid w:val="00855E05"/>
    <w:rsid w:val="0086622D"/>
    <w:rsid w:val="008801ED"/>
    <w:rsid w:val="00894F79"/>
    <w:rsid w:val="008A146E"/>
    <w:rsid w:val="008E7754"/>
    <w:rsid w:val="008F1323"/>
    <w:rsid w:val="00903267"/>
    <w:rsid w:val="00913FA6"/>
    <w:rsid w:val="00924A62"/>
    <w:rsid w:val="009462B8"/>
    <w:rsid w:val="009518F2"/>
    <w:rsid w:val="00952CBE"/>
    <w:rsid w:val="009616B5"/>
    <w:rsid w:val="009637FC"/>
    <w:rsid w:val="009828B0"/>
    <w:rsid w:val="00983920"/>
    <w:rsid w:val="009A6C60"/>
    <w:rsid w:val="009B58A7"/>
    <w:rsid w:val="009B7EEE"/>
    <w:rsid w:val="009C211A"/>
    <w:rsid w:val="009C448D"/>
    <w:rsid w:val="009D4D81"/>
    <w:rsid w:val="009F43C0"/>
    <w:rsid w:val="009F7920"/>
    <w:rsid w:val="00A15E3B"/>
    <w:rsid w:val="00A208A6"/>
    <w:rsid w:val="00A46401"/>
    <w:rsid w:val="00A667F2"/>
    <w:rsid w:val="00A726DC"/>
    <w:rsid w:val="00A90FBB"/>
    <w:rsid w:val="00A93DB9"/>
    <w:rsid w:val="00AA44A6"/>
    <w:rsid w:val="00AB1A9C"/>
    <w:rsid w:val="00AD38D6"/>
    <w:rsid w:val="00AD5A94"/>
    <w:rsid w:val="00AE3B8A"/>
    <w:rsid w:val="00AE6D9F"/>
    <w:rsid w:val="00B07BFD"/>
    <w:rsid w:val="00B12933"/>
    <w:rsid w:val="00B26067"/>
    <w:rsid w:val="00B402E2"/>
    <w:rsid w:val="00B513A8"/>
    <w:rsid w:val="00B514BE"/>
    <w:rsid w:val="00B5302A"/>
    <w:rsid w:val="00B63196"/>
    <w:rsid w:val="00B70A03"/>
    <w:rsid w:val="00B74F95"/>
    <w:rsid w:val="00B916F0"/>
    <w:rsid w:val="00BA7206"/>
    <w:rsid w:val="00BA7651"/>
    <w:rsid w:val="00BB5603"/>
    <w:rsid w:val="00BB59B8"/>
    <w:rsid w:val="00BC0F94"/>
    <w:rsid w:val="00BC5817"/>
    <w:rsid w:val="00C111DC"/>
    <w:rsid w:val="00C35619"/>
    <w:rsid w:val="00C41C91"/>
    <w:rsid w:val="00C51EB5"/>
    <w:rsid w:val="00C6645D"/>
    <w:rsid w:val="00C87E75"/>
    <w:rsid w:val="00CA109B"/>
    <w:rsid w:val="00CE7196"/>
    <w:rsid w:val="00D00233"/>
    <w:rsid w:val="00D03F26"/>
    <w:rsid w:val="00D45374"/>
    <w:rsid w:val="00D528EB"/>
    <w:rsid w:val="00D6565A"/>
    <w:rsid w:val="00D71C93"/>
    <w:rsid w:val="00D7277A"/>
    <w:rsid w:val="00D863F9"/>
    <w:rsid w:val="00D91144"/>
    <w:rsid w:val="00DA70EA"/>
    <w:rsid w:val="00DC6690"/>
    <w:rsid w:val="00DD2EBA"/>
    <w:rsid w:val="00DE07A6"/>
    <w:rsid w:val="00DE5980"/>
    <w:rsid w:val="00DF1138"/>
    <w:rsid w:val="00E03F90"/>
    <w:rsid w:val="00E071F4"/>
    <w:rsid w:val="00E20FD8"/>
    <w:rsid w:val="00E77B69"/>
    <w:rsid w:val="00E837A9"/>
    <w:rsid w:val="00E9137B"/>
    <w:rsid w:val="00EB149E"/>
    <w:rsid w:val="00EB414F"/>
    <w:rsid w:val="00EB5C9F"/>
    <w:rsid w:val="00EC4440"/>
    <w:rsid w:val="00EE2EA3"/>
    <w:rsid w:val="00EF3A03"/>
    <w:rsid w:val="00F00EF5"/>
    <w:rsid w:val="00F10D8F"/>
    <w:rsid w:val="00F1532C"/>
    <w:rsid w:val="00F60DC8"/>
    <w:rsid w:val="00F86F97"/>
    <w:rsid w:val="00FA26C4"/>
    <w:rsid w:val="00FE7024"/>
    <w:rsid w:val="00FF0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6645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F10D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C6645D"/>
    <w:rPr>
      <w:rFonts w:cs="Times New Roman"/>
    </w:rPr>
  </w:style>
  <w:style w:type="character" w:customStyle="1" w:styleId="FontStyle31">
    <w:name w:val="Font Style31"/>
    <w:basedOn w:val="a0"/>
    <w:uiPriority w:val="99"/>
    <w:rsid w:val="00011996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011996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913FA6"/>
    <w:rPr>
      <w:rFonts w:ascii="Arial" w:hAnsi="Arial" w:cs="Arial"/>
      <w:sz w:val="22"/>
      <w:szCs w:val="22"/>
    </w:rPr>
  </w:style>
  <w:style w:type="character" w:styleId="a8">
    <w:name w:val="Hyperlink"/>
    <w:basedOn w:val="a0"/>
    <w:uiPriority w:val="99"/>
    <w:rsid w:val="008E7754"/>
    <w:rPr>
      <w:rFonts w:cs="Times New Roman"/>
      <w:color w:val="0000FF"/>
      <w:u w:val="single"/>
    </w:rPr>
  </w:style>
  <w:style w:type="paragraph" w:customStyle="1" w:styleId="Style21">
    <w:name w:val="Style21"/>
    <w:basedOn w:val="a"/>
    <w:uiPriority w:val="99"/>
    <w:rsid w:val="0063290B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2643FE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2643FE"/>
    <w:rPr>
      <w:rFonts w:ascii="Arial" w:hAnsi="Arial" w:cs="Arial"/>
      <w:sz w:val="20"/>
      <w:szCs w:val="20"/>
    </w:rPr>
  </w:style>
  <w:style w:type="paragraph" w:styleId="a9">
    <w:name w:val="Body Text Indent"/>
    <w:basedOn w:val="a"/>
    <w:link w:val="aa"/>
    <w:uiPriority w:val="99"/>
    <w:unhideWhenUsed/>
    <w:rsid w:val="002643F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2643FE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2643F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2643FE"/>
    <w:rPr>
      <w:rFonts w:cs="Times New Roman"/>
      <w:sz w:val="16"/>
      <w:szCs w:val="16"/>
    </w:rPr>
  </w:style>
  <w:style w:type="paragraph" w:styleId="ab">
    <w:name w:val="footer"/>
    <w:basedOn w:val="a"/>
    <w:link w:val="ac"/>
    <w:uiPriority w:val="99"/>
    <w:semiHidden/>
    <w:unhideWhenUsed/>
    <w:rsid w:val="00577CC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577CC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180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Efremova_EG</cp:lastModifiedBy>
  <cp:revision>20</cp:revision>
  <cp:lastPrinted>2026-04-09T08:42:00Z</cp:lastPrinted>
  <dcterms:created xsi:type="dcterms:W3CDTF">2020-04-17T05:54:00Z</dcterms:created>
  <dcterms:modified xsi:type="dcterms:W3CDTF">2026-04-09T09:22:00Z</dcterms:modified>
</cp:coreProperties>
</file>